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32" w:rsidRPr="004D01A2" w:rsidRDefault="00A62232" w:rsidP="00A62232">
      <w:pPr>
        <w:keepNext/>
        <w:spacing w:after="0" w:line="240" w:lineRule="auto"/>
        <w:outlineLvl w:val="2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  <w:u w:val="single"/>
          <w:cs/>
        </w:rPr>
        <w:t>คำสั่ง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 xml:space="preserve">  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 xml:space="preserve">จงทำเครื่องหมายกากบาท 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( X )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คำตอบที่ถูกที่สุดเพียงข้อเดียว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6E0ED3" w:rsidRDefault="00767A6E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ทำไมจึงต้องมีการบำรุงรักษาตามระยะ</w:t>
      </w:r>
    </w:p>
    <w:p w:rsidR="00767A6E" w:rsidRDefault="00767A6E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ก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เพื่อป้องกันปัญหาที่อาจจะเกิดขึ้น</w:t>
      </w:r>
    </w:p>
    <w:p w:rsidR="00767A6E" w:rsidRDefault="00767A6E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ข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เพื่อความปลอดภัยในการขับขี่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ค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เพื่อให้ลูกค้ามีความผูกพันกับศูนย์บริการ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ง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ถูกทั้งข้อ ก</w:t>
      </w:r>
      <w:r>
        <w:rPr>
          <w:rFonts w:ascii="Cordia New" w:eastAsia="Times New Roman" w:hAnsi="Cordia New" w:cs="Cordia New"/>
          <w:sz w:val="32"/>
          <w:szCs w:val="32"/>
        </w:rPr>
        <w:t xml:space="preserve">.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และ ข</w:t>
      </w:r>
      <w:r>
        <w:rPr>
          <w:rFonts w:ascii="Cordia New" w:eastAsia="Times New Roman" w:hAnsi="Cordia New" w:cs="Cordia New"/>
          <w:sz w:val="32"/>
          <w:szCs w:val="32"/>
        </w:rPr>
        <w:t>.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2.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รถยนต์ใหม่อย่าใช้งานหนักในระยะกี่กิโลเมตรแรก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ก</w:t>
      </w:r>
      <w:r>
        <w:rPr>
          <w:rFonts w:ascii="Cordia New" w:eastAsia="Times New Roman" w:hAnsi="Cordia New" w:cs="Cordia New"/>
          <w:sz w:val="32"/>
          <w:szCs w:val="32"/>
        </w:rPr>
        <w:t xml:space="preserve">.  100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กิโลเมตร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ab/>
      </w:r>
      <w:r>
        <w:rPr>
          <w:rFonts w:ascii="Cordia New" w:eastAsia="Times New Roman" w:hAnsi="Cordia New" w:cs="Cordia New" w:hint="cs"/>
          <w:sz w:val="32"/>
          <w:szCs w:val="32"/>
          <w:cs/>
        </w:rPr>
        <w:t>ข</w:t>
      </w:r>
      <w:r>
        <w:rPr>
          <w:rFonts w:ascii="Cordia New" w:eastAsia="Times New Roman" w:hAnsi="Cordia New" w:cs="Cordia New"/>
          <w:sz w:val="32"/>
          <w:szCs w:val="32"/>
        </w:rPr>
        <w:t xml:space="preserve">.  1000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กิโลเมตร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ab/>
      </w:r>
      <w:r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>
        <w:rPr>
          <w:rFonts w:ascii="Cordia New" w:eastAsia="Times New Roman" w:hAnsi="Cordia New" w:cs="Cordia New"/>
          <w:sz w:val="32"/>
          <w:szCs w:val="32"/>
        </w:rPr>
        <w:t xml:space="preserve">.  10000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กิโลเมตร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ab/>
      </w:r>
      <w:r>
        <w:rPr>
          <w:rFonts w:ascii="Cordia New" w:eastAsia="Times New Roman" w:hAnsi="Cordia New" w:cs="Cordia New" w:hint="cs"/>
          <w:sz w:val="32"/>
          <w:szCs w:val="32"/>
          <w:cs/>
        </w:rPr>
        <w:t>ง</w:t>
      </w:r>
      <w:r>
        <w:rPr>
          <w:rFonts w:ascii="Cordia New" w:eastAsia="Times New Roman" w:hAnsi="Cordia New" w:cs="Cordia New"/>
          <w:sz w:val="32"/>
          <w:szCs w:val="32"/>
        </w:rPr>
        <w:t xml:space="preserve">.  100000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กิโลเมตร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3.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ก่อนเข้ารถควรตรวจอะไรก่อน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ก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กระจกมองข้าง                                                    ข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ไฟแสงสว่าง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ค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ไฟเลี้ยว                                                               ง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ยางรถ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4.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ก่อนขับรถออกไปใช้งานควรตรวจสอบอะไร</w:t>
      </w:r>
    </w:p>
    <w:p w:rsidR="001A20D5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ก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เข็มไมล์                                                               ข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proofErr w:type="spellStart"/>
      <w:r>
        <w:rPr>
          <w:rFonts w:ascii="Cordia New" w:eastAsia="Times New Roman" w:hAnsi="Cordia New" w:cs="Cordia New" w:hint="cs"/>
          <w:sz w:val="32"/>
          <w:szCs w:val="32"/>
          <w:cs/>
        </w:rPr>
        <w:t>น็อต</w:t>
      </w:r>
      <w:proofErr w:type="spellEnd"/>
      <w:r>
        <w:rPr>
          <w:rFonts w:ascii="Cordia New" w:eastAsia="Times New Roman" w:hAnsi="Cordia New" w:cs="Cordia New" w:hint="cs"/>
          <w:sz w:val="32"/>
          <w:szCs w:val="32"/>
          <w:cs/>
        </w:rPr>
        <w:t>ล้อ</w:t>
      </w:r>
    </w:p>
    <w:p w:rsidR="001A20D5" w:rsidRPr="006E0ED3" w:rsidRDefault="001A20D5" w:rsidP="005B7CBD">
      <w:pPr>
        <w:spacing w:after="0" w:line="408" w:lineRule="atLeast"/>
        <w:rPr>
          <w:rFonts w:ascii="Cordia New" w:eastAsia="Times New Roman" w:hAnsi="Cordia New" w:cs="Cordia New"/>
          <w:sz w:val="32"/>
          <w:szCs w:val="32"/>
          <w:cs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ab/>
        <w:t>ค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เครื่องมือประจำรถ                                               ง</w:t>
      </w:r>
      <w:r>
        <w:rPr>
          <w:rFonts w:ascii="Cordia New" w:eastAsia="Times New Roman" w:hAnsi="Cordia New" w:cs="Cordia New"/>
          <w:sz w:val="32"/>
          <w:szCs w:val="32"/>
        </w:rPr>
        <w:t xml:space="preserve">. 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มาตราวัดที่หน้าปัด</w:t>
      </w:r>
    </w:p>
    <w:p w:rsidR="00C70F1B" w:rsidRDefault="001A20D5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5.  </w:t>
      </w:r>
      <w:r>
        <w:rPr>
          <w:rFonts w:ascii="Cordia New" w:hAnsi="Cordia New" w:cs="Cordia New" w:hint="cs"/>
          <w:sz w:val="32"/>
          <w:szCs w:val="32"/>
          <w:cs/>
        </w:rPr>
        <w:t>ทำไมช่วงบำรุงรักษารถยนต์กำหนดเป็นกิโลเมตร</w:t>
      </w:r>
    </w:p>
    <w:p w:rsidR="001A20D5" w:rsidRDefault="001A20D5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เพราะรถเคลื่อนที่ได้                                   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เพราะรถไปบริการที่ใดก็ได้</w:t>
      </w:r>
    </w:p>
    <w:p w:rsidR="001A20D5" w:rsidRDefault="001A20D5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เพราะปฏิบัติมาเช่นนั้น                                      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เพราะบันทึกระยะทาง</w:t>
      </w:r>
    </w:p>
    <w:p w:rsidR="004028E8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6.  </w:t>
      </w:r>
      <w:r>
        <w:rPr>
          <w:rFonts w:ascii="Cordia New" w:hAnsi="Cordia New" w:cs="Cordia New" w:hint="cs"/>
          <w:sz w:val="32"/>
          <w:szCs w:val="32"/>
          <w:cs/>
        </w:rPr>
        <w:t>ทำไมต้องกำหนดช่วงบำรุงรักษาเครื่องยนต์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ส่วนประกอบครบช่วงใช้งาน</w:t>
      </w:r>
      <w:r w:rsidR="005B7CBD">
        <w:rPr>
          <w:rFonts w:ascii="Cordia New" w:hAnsi="Cordia New" w:cs="Cordia New" w:hint="cs"/>
          <w:sz w:val="32"/>
          <w:szCs w:val="32"/>
          <w:cs/>
        </w:rPr>
        <w:t xml:space="preserve">   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ส่วนประกอบหมดอายุใช้งาน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ส่วนประกอบสึกหรอมาก</w:t>
      </w:r>
      <w:r w:rsidR="005B7CBD">
        <w:rPr>
          <w:rFonts w:ascii="Cordia New" w:hAnsi="Cordia New" w:cs="Cordia New" w:hint="cs"/>
          <w:sz w:val="32"/>
          <w:szCs w:val="32"/>
          <w:cs/>
        </w:rPr>
        <w:t xml:space="preserve">       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ส่วนประกอบใช้คุ้มราคา</w:t>
      </w:r>
    </w:p>
    <w:p w:rsidR="0091479F" w:rsidRDefault="0091479F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7.  </w:t>
      </w:r>
      <w:r>
        <w:rPr>
          <w:rFonts w:ascii="Cordia New" w:hAnsi="Cordia New" w:cs="Cordia New" w:hint="cs"/>
          <w:sz w:val="32"/>
          <w:szCs w:val="32"/>
          <w:cs/>
        </w:rPr>
        <w:t>การเดินทางไกลควรเติมน้ำมันเครื่องเท่าไร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สูงกว่าขีดกำหนดเล็กน้อย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ตามขีดกำหนด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ต่ำกว่าขีดกำหนด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ง</w:t>
      </w:r>
      <w:r>
        <w:rPr>
          <w:rFonts w:ascii="Cordia New" w:hAnsi="Cordia New" w:cs="Cordia New"/>
          <w:sz w:val="32"/>
          <w:szCs w:val="32"/>
        </w:rPr>
        <w:t xml:space="preserve">.   </w:t>
      </w:r>
      <w:r>
        <w:rPr>
          <w:rFonts w:ascii="Cordia New" w:hAnsi="Cordia New" w:cs="Cordia New" w:hint="cs"/>
          <w:sz w:val="32"/>
          <w:szCs w:val="32"/>
          <w:cs/>
        </w:rPr>
        <w:t>สูงกว่าขีดกำหนดมากๆ</w:t>
      </w:r>
    </w:p>
    <w:p w:rsidR="000A5E60" w:rsidRDefault="000A5E60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8.  </w:t>
      </w:r>
      <w:r w:rsidR="009F45A3">
        <w:rPr>
          <w:rFonts w:ascii="Cordia New" w:hAnsi="Cordia New" w:cs="Cordia New" w:hint="cs"/>
          <w:sz w:val="32"/>
          <w:szCs w:val="32"/>
          <w:cs/>
        </w:rPr>
        <w:t>ขณะสตาร์ทเครื่องยนต์ควรกระทำอะไร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เข้าเกียร์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เหยียบครัตช์</w:t>
      </w:r>
      <w:proofErr w:type="spellEnd"/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เหยียบเบรกและคันเร่ง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เหยียบครัตช์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และคันเร่ง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ดึงเบรกมือขึ้นและปลดเกียร์ว่าง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9.  </w:t>
      </w:r>
      <w:proofErr w:type="gramStart"/>
      <w:r>
        <w:rPr>
          <w:rFonts w:ascii="Cordia New" w:hAnsi="Cordia New" w:cs="Cordia New" w:hint="cs"/>
          <w:sz w:val="32"/>
          <w:szCs w:val="32"/>
          <w:cs/>
        </w:rPr>
        <w:t>เข็ม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เกจ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น้ำมันเครื่องไม่ขึ้น  หรือไฟเตือนน้ำมันเครื่องไม่ดับระหว่างรถใช้งาน</w:t>
      </w:r>
      <w:proofErr w:type="gramEnd"/>
      <w:r>
        <w:rPr>
          <w:rFonts w:ascii="Cordia New" w:hAnsi="Cordia New" w:cs="Cordia New" w:hint="cs"/>
          <w:sz w:val="32"/>
          <w:szCs w:val="32"/>
          <w:cs/>
        </w:rPr>
        <w:t xml:space="preserve"> ควรปฏิบัติอย่างไร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ให้ขับไปให้ช่างตรวจ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ให้ขับไปให้ถึงปั๊ม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ให้หยุดใช้งานทันที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ให้แล่นช้าๆ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10.  </w:t>
      </w:r>
      <w:r>
        <w:rPr>
          <w:rFonts w:ascii="Cordia New" w:hAnsi="Cordia New" w:cs="Cordia New" w:hint="cs"/>
          <w:sz w:val="32"/>
          <w:szCs w:val="32"/>
          <w:cs/>
        </w:rPr>
        <w:t>น้ำหม้อน้ำเดือดควรปฏิบัติอย่างไร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เปิดฝาหม้อน้ำเติมด้วยน้ำแข็ง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เปิดฝาหม้อน้ำเติมด้วยน้ำเย็น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ปิดเครื่องปรับอากาศ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ดับเครื่องปล่อยให้เครื่องเย็นเองแล้วตรวจ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11.  </w:t>
      </w:r>
      <w:proofErr w:type="gramStart"/>
      <w:r>
        <w:rPr>
          <w:rFonts w:ascii="Cordia New" w:hAnsi="Cordia New" w:cs="Cordia New" w:hint="cs"/>
          <w:sz w:val="32"/>
          <w:szCs w:val="32"/>
          <w:cs/>
        </w:rPr>
        <w:t>เมื่อขับรถลงที่สูงชันมาก  ควรปฏิบัติอย่างไร</w:t>
      </w:r>
      <w:proofErr w:type="gramEnd"/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เหยียบเบรกและดับเครื่อง</w:t>
      </w:r>
      <w:r w:rsidR="0091479F">
        <w:rPr>
          <w:rFonts w:ascii="Cordia New" w:hAnsi="Cordia New" w:cs="Cordia New" w:hint="cs"/>
          <w:sz w:val="32"/>
          <w:szCs w:val="32"/>
          <w:cs/>
        </w:rPr>
        <w:t xml:space="preserve">                          </w:t>
      </w:r>
      <w:r>
        <w:rPr>
          <w:rFonts w:ascii="Cordia New" w:hAnsi="Cordia New" w:cs="Cordia New" w:hint="cs"/>
          <w:sz w:val="32"/>
          <w:szCs w:val="32"/>
          <w:cs/>
        </w:rPr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ดับเครื่องและเข้าเกียร์ </w:t>
      </w:r>
      <w:r>
        <w:rPr>
          <w:rFonts w:ascii="Cordia New" w:hAnsi="Cordia New" w:cs="Cordia New"/>
          <w:sz w:val="32"/>
          <w:szCs w:val="32"/>
        </w:rPr>
        <w:t>1</w:t>
      </w:r>
    </w:p>
    <w:p w:rsidR="009F45A3" w:rsidRDefault="009F45A3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      </w:t>
      </w:r>
      <w:r>
        <w:rPr>
          <w:rFonts w:ascii="Cordia New" w:hAnsi="Cordia New" w:cs="Cordia New" w:hint="cs"/>
          <w:sz w:val="32"/>
          <w:szCs w:val="32"/>
          <w:cs/>
        </w:rPr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เข้าเกียร์ </w:t>
      </w:r>
      <w:r>
        <w:rPr>
          <w:rFonts w:ascii="Cordia New" w:hAnsi="Cordia New" w:cs="Cordia New"/>
          <w:sz w:val="32"/>
          <w:szCs w:val="32"/>
        </w:rPr>
        <w:t xml:space="preserve">1 </w:t>
      </w:r>
      <w:r>
        <w:rPr>
          <w:rFonts w:ascii="Cordia New" w:hAnsi="Cordia New" w:cs="Cordia New" w:hint="cs"/>
          <w:sz w:val="32"/>
          <w:szCs w:val="32"/>
          <w:cs/>
        </w:rPr>
        <w:t>ไม่ดับเครื่อง</w:t>
      </w:r>
      <w:r w:rsidR="0091479F">
        <w:rPr>
          <w:rFonts w:ascii="Cordia New" w:hAnsi="Cordia New" w:cs="Cordia New" w:hint="cs"/>
          <w:sz w:val="32"/>
          <w:szCs w:val="32"/>
          <w:cs/>
        </w:rPr>
        <w:t xml:space="preserve">            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ง</w:t>
      </w:r>
      <w:r>
        <w:rPr>
          <w:rFonts w:ascii="Cordia New" w:hAnsi="Cordia New" w:cs="Cordia New"/>
          <w:sz w:val="32"/>
          <w:szCs w:val="32"/>
        </w:rPr>
        <w:t xml:space="preserve">.  </w:t>
      </w:r>
      <w:r w:rsidR="002966AB">
        <w:rPr>
          <w:rFonts w:ascii="Cordia New" w:hAnsi="Cordia New" w:cs="Cordia New" w:hint="cs"/>
          <w:sz w:val="32"/>
          <w:szCs w:val="32"/>
          <w:cs/>
        </w:rPr>
        <w:t>เข้าเกียร์ต่ำ ใช้เครื่องยนต์ช่วยเบรก</w:t>
      </w:r>
    </w:p>
    <w:p w:rsidR="0091479F" w:rsidRDefault="0091479F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12.  </w:t>
      </w:r>
      <w:r>
        <w:rPr>
          <w:rFonts w:ascii="Cordia New" w:hAnsi="Cordia New" w:cs="Cordia New" w:hint="cs"/>
          <w:sz w:val="32"/>
          <w:szCs w:val="32"/>
          <w:cs/>
        </w:rPr>
        <w:t>ไฟเตือนชาร์จสีอะไร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ขาว             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แดง             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เขียว                      ง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 xml:space="preserve"> น้ำเงิน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13.  </w:t>
      </w:r>
      <w:r>
        <w:rPr>
          <w:rFonts w:ascii="Cordia New" w:hAnsi="Cordia New" w:cs="Cordia New" w:hint="cs"/>
          <w:sz w:val="32"/>
          <w:szCs w:val="32"/>
          <w:cs/>
        </w:rPr>
        <w:t>ควรเปลี่ยนน้ำมันเครื่องเมื่อไร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 </w:t>
      </w:r>
      <w:r>
        <w:rPr>
          <w:rFonts w:ascii="Cordia New" w:hAnsi="Cordia New" w:cs="Cordia New"/>
          <w:sz w:val="32"/>
          <w:szCs w:val="32"/>
        </w:rPr>
        <w:t xml:space="preserve">1000 </w:t>
      </w:r>
      <w:r>
        <w:rPr>
          <w:rFonts w:ascii="Cordia New" w:hAnsi="Cordia New" w:cs="Cordia New" w:hint="cs"/>
          <w:sz w:val="32"/>
          <w:szCs w:val="32"/>
          <w:cs/>
        </w:rPr>
        <w:t>กิโลเมตร                                      ข</w:t>
      </w:r>
      <w:r>
        <w:rPr>
          <w:rFonts w:ascii="Cordia New" w:hAnsi="Cordia New" w:cs="Cordia New"/>
          <w:sz w:val="32"/>
          <w:szCs w:val="32"/>
        </w:rPr>
        <w:t xml:space="preserve">.  5000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proofErr w:type="gramStart"/>
      <w:r>
        <w:rPr>
          <w:rFonts w:ascii="Cordia New" w:hAnsi="Cordia New" w:cs="Cordia New"/>
          <w:sz w:val="32"/>
          <w:szCs w:val="32"/>
        </w:rPr>
        <w:t xml:space="preserve">10000 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  <w:proofErr w:type="gramEnd"/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ง</w:t>
      </w:r>
      <w:r>
        <w:rPr>
          <w:rFonts w:ascii="Cordia New" w:hAnsi="Cordia New" w:cs="Cordia New"/>
          <w:sz w:val="32"/>
          <w:szCs w:val="32"/>
        </w:rPr>
        <w:t xml:space="preserve">.  20000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 </w:t>
      </w:r>
      <w:r>
        <w:rPr>
          <w:rFonts w:ascii="Cordia New" w:hAnsi="Cordia New" w:cs="Cordia New" w:hint="cs"/>
          <w:sz w:val="32"/>
          <w:szCs w:val="32"/>
          <w:cs/>
        </w:rPr>
        <w:t>ข้อแนะนำในการประหยัดน้ำมันเชื้อเพลิง ควรทำอย่างไร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ดับเครื่องเมื่อติดไฟแดง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ใช้ความเร็วรถต่ำๆ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ใช้ความเร็วรถปานกลาง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ใช้ความเร็วรถสูงๆ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 Periodic Maintenance </w:t>
      </w:r>
      <w:r>
        <w:rPr>
          <w:rFonts w:ascii="Cordia New" w:hAnsi="Cordia New" w:cs="Cordia New" w:hint="cs"/>
          <w:sz w:val="32"/>
          <w:szCs w:val="32"/>
          <w:cs/>
        </w:rPr>
        <w:t>ตรงกับข้อใด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หลักการบำรุงรักษาตามระยะ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ผลการบำรุงรักษาตามระยะ</w:t>
      </w:r>
    </w:p>
    <w:p w:rsidR="002966AB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      </w:t>
      </w:r>
      <w:r>
        <w:rPr>
          <w:rFonts w:ascii="Cordia New" w:hAnsi="Cordia New" w:cs="Cordia New" w:hint="cs"/>
          <w:sz w:val="32"/>
          <w:szCs w:val="32"/>
          <w:cs/>
        </w:rPr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ความพึงพอใจ</w:t>
      </w:r>
    </w:p>
    <w:p w:rsidR="002966AB" w:rsidRPr="004028E8" w:rsidRDefault="002966AB" w:rsidP="005B7CB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ความปลอดภัย</w:t>
      </w:r>
    </w:p>
    <w:p w:rsidR="004B5342" w:rsidRDefault="00B52F57" w:rsidP="005B7CBD">
      <w:pPr>
        <w:tabs>
          <w:tab w:val="left" w:pos="2190"/>
        </w:tabs>
        <w:spacing w:after="0"/>
        <w:ind w:firstLine="567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4B5342" w:rsidRPr="004B5342" w:rsidRDefault="004B5342" w:rsidP="005B7CBD">
      <w:pPr>
        <w:spacing w:after="0"/>
        <w:rPr>
          <w:rFonts w:ascii="AngsanaUPC" w:hAnsi="AngsanaUPC" w:cs="AngsanaUPC"/>
          <w:sz w:val="32"/>
          <w:szCs w:val="32"/>
          <w:cs/>
        </w:rPr>
      </w:pPr>
    </w:p>
    <w:p w:rsidR="004B5342" w:rsidRPr="004B5342" w:rsidRDefault="004B5342" w:rsidP="004B5342">
      <w:pPr>
        <w:rPr>
          <w:rFonts w:ascii="AngsanaUPC" w:hAnsi="AngsanaUPC" w:cs="AngsanaUPC"/>
          <w:sz w:val="32"/>
          <w:szCs w:val="32"/>
          <w:cs/>
        </w:rPr>
      </w:pPr>
    </w:p>
    <w:p w:rsidR="00A62232" w:rsidRPr="004B5342" w:rsidRDefault="00A62232" w:rsidP="004B5342">
      <w:pPr>
        <w:rPr>
          <w:rFonts w:ascii="AngsanaUPC" w:hAnsi="AngsanaUPC" w:cs="AngsanaUPC"/>
          <w:sz w:val="32"/>
          <w:szCs w:val="32"/>
          <w:cs/>
        </w:rPr>
      </w:pPr>
    </w:p>
    <w:sectPr w:rsidR="00A62232" w:rsidRPr="004B5342" w:rsidSect="00531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BA" w:rsidRDefault="00B22DBA" w:rsidP="00745018">
      <w:pPr>
        <w:spacing w:after="0" w:line="240" w:lineRule="auto"/>
      </w:pPr>
      <w:r>
        <w:separator/>
      </w:r>
    </w:p>
  </w:endnote>
  <w:endnote w:type="continuationSeparator" w:id="0">
    <w:p w:rsidR="00B22DBA" w:rsidRDefault="00B22DBA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44" w:rsidRDefault="003A57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44" w:rsidRDefault="003A57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BA" w:rsidRDefault="00B22DBA" w:rsidP="00745018">
      <w:pPr>
        <w:spacing w:after="0" w:line="240" w:lineRule="auto"/>
      </w:pPr>
      <w:r>
        <w:separator/>
      </w:r>
    </w:p>
  </w:footnote>
  <w:footnote w:type="continuationSeparator" w:id="0">
    <w:p w:rsidR="00B22DBA" w:rsidRDefault="00B22DBA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44" w:rsidRDefault="003A5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6"/>
      <w:gridCol w:w="2067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3A5744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54BD647" wp14:editId="79685A0D">
                <wp:simplePos x="0" y="0"/>
                <wp:positionH relativeFrom="column">
                  <wp:posOffset>-635</wp:posOffset>
                </wp:positionH>
                <wp:positionV relativeFrom="paragraph">
                  <wp:posOffset>280670</wp:posOffset>
                </wp:positionV>
                <wp:extent cx="733425" cy="695325"/>
                <wp:effectExtent l="0" t="0" r="9525" b="0"/>
                <wp:wrapTight wrapText="bothSides">
                  <wp:wrapPolygon edited="0">
                    <wp:start x="7855" y="0"/>
                    <wp:lineTo x="4488" y="2367"/>
                    <wp:lineTo x="1683" y="6510"/>
                    <wp:lineTo x="2244" y="10060"/>
                    <wp:lineTo x="0" y="11836"/>
                    <wp:lineTo x="0" y="16570"/>
                    <wp:lineTo x="7855" y="19529"/>
                    <wp:lineTo x="12904" y="19529"/>
                    <wp:lineTo x="20758" y="16570"/>
                    <wp:lineTo x="21319" y="10652"/>
                    <wp:lineTo x="18514" y="10060"/>
                    <wp:lineTo x="19636" y="7101"/>
                    <wp:lineTo x="16831" y="2367"/>
                    <wp:lineTo x="12904" y="0"/>
                    <wp:lineTo x="7855" y="0"/>
                  </wp:wrapPolygon>
                </wp:wrapTight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3" w:type="dxa"/>
          <w:vAlign w:val="center"/>
        </w:tcPr>
        <w:p w:rsidR="00745018" w:rsidRPr="005312AA" w:rsidRDefault="00F87CF1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5312AA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5312AA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หน้าที่ </w:t>
          </w: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5312AA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5312AA" w:rsidRPr="005312AA" w:rsidRDefault="005312AA" w:rsidP="005312AA">
          <w:pPr>
            <w:autoSpaceDE w:val="0"/>
            <w:autoSpaceDN w:val="0"/>
            <w:adjustRightInd w:val="0"/>
            <w:spacing w:after="0" w:line="240" w:lineRule="auto"/>
            <w:rPr>
              <w:rFonts w:ascii="Cordia New" w:eastAsia="Cordia New" w:hAnsi="Cordia New" w:cs="Cordia New"/>
              <w:color w:val="000000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รหัส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 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2101-2104 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Pr="005312AA">
            <w:rPr>
              <w:rFonts w:ascii="Cordia New" w:eastAsia="Cordia New" w:hAnsi="Cordia New" w:cs="Cordia New" w:hint="cs"/>
              <w:color w:val="000000"/>
              <w:sz w:val="32"/>
              <w:szCs w:val="32"/>
              <w:cs/>
            </w:rPr>
            <w:t>งานบำรุงรักษารถยนต์</w:t>
          </w:r>
        </w:p>
        <w:p w:rsidR="003A309D" w:rsidRPr="005312AA" w:rsidRDefault="005312AA" w:rsidP="00242B94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หัวข้อ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>เรื่อง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5312AA">
            <w:rPr>
              <w:rFonts w:ascii="Cordia New" w:eastAsia="Cordia New" w:hAnsi="Cordia New" w:cs="Cordia New"/>
              <w:sz w:val="32"/>
              <w:szCs w:val="32"/>
            </w:rPr>
            <w:t xml:space="preserve"> </w:t>
          </w:r>
          <w:bookmarkStart w:id="0" w:name="_GoBack"/>
          <w:r w:rsidR="008476D3" w:rsidRPr="008476D3">
            <w:rPr>
              <w:rFonts w:ascii="Cordia New" w:eastAsia="Cordia New" w:hAnsi="Cordia New" w:cs="Cordia New" w:hint="cs"/>
              <w:sz w:val="32"/>
              <w:szCs w:val="32"/>
              <w:cs/>
            </w:rPr>
            <w:t>งานบำรุงรักษารถยนต์ตามระยะเวลาที่กำหนด</w:t>
          </w:r>
          <w:bookmarkEnd w:id="0"/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4B506" wp14:editId="7A118F67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E1BE8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44" w:rsidRDefault="003A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F7"/>
    <w:multiLevelType w:val="multilevel"/>
    <w:tmpl w:val="4242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E4331"/>
    <w:multiLevelType w:val="hybridMultilevel"/>
    <w:tmpl w:val="DBF8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2210B"/>
    <w:rsid w:val="00033843"/>
    <w:rsid w:val="00041400"/>
    <w:rsid w:val="0006628F"/>
    <w:rsid w:val="000A5E60"/>
    <w:rsid w:val="000C69B4"/>
    <w:rsid w:val="000D6B62"/>
    <w:rsid w:val="000D762C"/>
    <w:rsid w:val="00104B62"/>
    <w:rsid w:val="00104D90"/>
    <w:rsid w:val="00142B6D"/>
    <w:rsid w:val="00144B89"/>
    <w:rsid w:val="00167BEF"/>
    <w:rsid w:val="0018062B"/>
    <w:rsid w:val="001A20D5"/>
    <w:rsid w:val="001C42DB"/>
    <w:rsid w:val="001F292B"/>
    <w:rsid w:val="00203878"/>
    <w:rsid w:val="0021113D"/>
    <w:rsid w:val="00242B94"/>
    <w:rsid w:val="002966AB"/>
    <w:rsid w:val="002D36B9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3A5744"/>
    <w:rsid w:val="003C717B"/>
    <w:rsid w:val="00401B3F"/>
    <w:rsid w:val="004028E8"/>
    <w:rsid w:val="00427F4F"/>
    <w:rsid w:val="00495A8F"/>
    <w:rsid w:val="004B5342"/>
    <w:rsid w:val="004C0C80"/>
    <w:rsid w:val="004C62F1"/>
    <w:rsid w:val="004D01A2"/>
    <w:rsid w:val="004F1F66"/>
    <w:rsid w:val="00502899"/>
    <w:rsid w:val="00511A03"/>
    <w:rsid w:val="00514113"/>
    <w:rsid w:val="005312AA"/>
    <w:rsid w:val="00536DA7"/>
    <w:rsid w:val="00540317"/>
    <w:rsid w:val="00542B8C"/>
    <w:rsid w:val="00555B78"/>
    <w:rsid w:val="00571126"/>
    <w:rsid w:val="00571478"/>
    <w:rsid w:val="00575F76"/>
    <w:rsid w:val="005943C4"/>
    <w:rsid w:val="005B7CBD"/>
    <w:rsid w:val="005E1841"/>
    <w:rsid w:val="00606A5D"/>
    <w:rsid w:val="00686D02"/>
    <w:rsid w:val="006C12F6"/>
    <w:rsid w:val="006E0ED3"/>
    <w:rsid w:val="006E5E63"/>
    <w:rsid w:val="006F06A0"/>
    <w:rsid w:val="00745018"/>
    <w:rsid w:val="007566B5"/>
    <w:rsid w:val="00767A6E"/>
    <w:rsid w:val="007A4D6B"/>
    <w:rsid w:val="00826ABE"/>
    <w:rsid w:val="008318FB"/>
    <w:rsid w:val="008325E2"/>
    <w:rsid w:val="008476D3"/>
    <w:rsid w:val="00852470"/>
    <w:rsid w:val="008650C3"/>
    <w:rsid w:val="00865CD4"/>
    <w:rsid w:val="00887035"/>
    <w:rsid w:val="008B599A"/>
    <w:rsid w:val="008C2525"/>
    <w:rsid w:val="008C5E0E"/>
    <w:rsid w:val="008E6AFD"/>
    <w:rsid w:val="009065B0"/>
    <w:rsid w:val="0091479F"/>
    <w:rsid w:val="00915751"/>
    <w:rsid w:val="00933BBF"/>
    <w:rsid w:val="00986C9A"/>
    <w:rsid w:val="009A104D"/>
    <w:rsid w:val="009A247B"/>
    <w:rsid w:val="009C02FE"/>
    <w:rsid w:val="009D6137"/>
    <w:rsid w:val="009F45A3"/>
    <w:rsid w:val="00A16115"/>
    <w:rsid w:val="00A17F56"/>
    <w:rsid w:val="00A30D1E"/>
    <w:rsid w:val="00A3497A"/>
    <w:rsid w:val="00A62232"/>
    <w:rsid w:val="00AA1D21"/>
    <w:rsid w:val="00B04EDB"/>
    <w:rsid w:val="00B11D58"/>
    <w:rsid w:val="00B14A6D"/>
    <w:rsid w:val="00B22DBA"/>
    <w:rsid w:val="00B24970"/>
    <w:rsid w:val="00B52F57"/>
    <w:rsid w:val="00B810AE"/>
    <w:rsid w:val="00BE4F09"/>
    <w:rsid w:val="00BF323A"/>
    <w:rsid w:val="00BF468D"/>
    <w:rsid w:val="00C015A9"/>
    <w:rsid w:val="00C04A7E"/>
    <w:rsid w:val="00C0586D"/>
    <w:rsid w:val="00C21465"/>
    <w:rsid w:val="00C21872"/>
    <w:rsid w:val="00C2362D"/>
    <w:rsid w:val="00C23760"/>
    <w:rsid w:val="00C345A8"/>
    <w:rsid w:val="00C42BEA"/>
    <w:rsid w:val="00C65751"/>
    <w:rsid w:val="00C67998"/>
    <w:rsid w:val="00C701A2"/>
    <w:rsid w:val="00C70F1B"/>
    <w:rsid w:val="00C90396"/>
    <w:rsid w:val="00CA3CA7"/>
    <w:rsid w:val="00CA7108"/>
    <w:rsid w:val="00CD0FAE"/>
    <w:rsid w:val="00D30F61"/>
    <w:rsid w:val="00D315AB"/>
    <w:rsid w:val="00D366AB"/>
    <w:rsid w:val="00D52E43"/>
    <w:rsid w:val="00D800C4"/>
    <w:rsid w:val="00D82F9B"/>
    <w:rsid w:val="00D91097"/>
    <w:rsid w:val="00D923C9"/>
    <w:rsid w:val="00DF6AB2"/>
    <w:rsid w:val="00E05122"/>
    <w:rsid w:val="00F00EA1"/>
    <w:rsid w:val="00F32F96"/>
    <w:rsid w:val="00F5426D"/>
    <w:rsid w:val="00F87CF1"/>
    <w:rsid w:val="00FA3000"/>
    <w:rsid w:val="00FD0672"/>
    <w:rsid w:val="00FD2A4E"/>
    <w:rsid w:val="00FE5D1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BC008-3E6F-42C4-9B58-EB262AE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  <w:style w:type="character" w:styleId="ab">
    <w:name w:val="Strong"/>
    <w:basedOn w:val="a0"/>
    <w:uiPriority w:val="22"/>
    <w:qFormat/>
    <w:rsid w:val="006E0ED3"/>
    <w:rPr>
      <w:b/>
      <w:bCs/>
    </w:rPr>
  </w:style>
  <w:style w:type="character" w:customStyle="1" w:styleId="apple-converted-space">
    <w:name w:val="apple-converted-space"/>
    <w:basedOn w:val="a0"/>
    <w:rsid w:val="006E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B8C4-2BC4-4AA2-AE98-7F67671D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2015-09-16T03:42:00Z</cp:lastPrinted>
  <dcterms:created xsi:type="dcterms:W3CDTF">2019-05-23T02:57:00Z</dcterms:created>
  <dcterms:modified xsi:type="dcterms:W3CDTF">2019-05-23T02:57:00Z</dcterms:modified>
</cp:coreProperties>
</file>